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7B1D4"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674C8D17"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334C9DD9"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2CE02E9C"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68585DD4"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299E6EAD"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6EF3CC5A" w14:textId="77777777" w:rsidR="00486858" w:rsidRPr="00486858" w:rsidRDefault="00486858"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p>
    <w:p w14:paraId="2728F535" w14:textId="3E08B425" w:rsidR="005569E0" w:rsidRPr="00486858" w:rsidRDefault="005569E0"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r w:rsidRPr="00486858">
        <w:rPr>
          <w:b w:val="0"/>
          <w:bCs w:val="0"/>
          <w:color w:val="2A2A2A"/>
          <w:sz w:val="24"/>
          <w:szCs w:val="24"/>
        </w:rPr>
        <w:t>Adverse Effects in Workers Exposed to Inorganic Lead</w:t>
      </w:r>
    </w:p>
    <w:p w14:paraId="4AE41344" w14:textId="2C79AAF9" w:rsidR="005569E0" w:rsidRDefault="00A1350D"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r>
        <w:rPr>
          <w:b w:val="0"/>
          <w:bCs w:val="0"/>
          <w:color w:val="2A2A2A"/>
          <w:sz w:val="24"/>
          <w:szCs w:val="24"/>
        </w:rPr>
        <w:t xml:space="preserve">Abdullah </w:t>
      </w:r>
      <w:proofErr w:type="spellStart"/>
      <w:r>
        <w:rPr>
          <w:b w:val="0"/>
          <w:bCs w:val="0"/>
          <w:color w:val="2A2A2A"/>
          <w:sz w:val="24"/>
          <w:szCs w:val="24"/>
        </w:rPr>
        <w:t>Balhareth</w:t>
      </w:r>
      <w:proofErr w:type="spellEnd"/>
    </w:p>
    <w:p w14:paraId="2653766A" w14:textId="021A8B25" w:rsidR="00A1350D" w:rsidRDefault="00A1350D"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r>
        <w:rPr>
          <w:b w:val="0"/>
          <w:bCs w:val="0"/>
          <w:color w:val="2A2A2A"/>
          <w:sz w:val="24"/>
          <w:szCs w:val="24"/>
        </w:rPr>
        <w:t xml:space="preserve">OSH 420 </w:t>
      </w:r>
    </w:p>
    <w:p w14:paraId="77801AAE" w14:textId="1A263E54" w:rsidR="00910382" w:rsidRPr="00486858" w:rsidRDefault="00910382" w:rsidP="00486858">
      <w:pPr>
        <w:pStyle w:val="Heading1"/>
        <w:shd w:val="clear" w:color="auto" w:fill="FFFFFF"/>
        <w:spacing w:before="0" w:beforeAutospacing="0" w:after="144" w:afterAutospacing="0" w:line="480" w:lineRule="auto"/>
        <w:ind w:firstLine="720"/>
        <w:jc w:val="center"/>
        <w:rPr>
          <w:b w:val="0"/>
          <w:bCs w:val="0"/>
          <w:color w:val="2A2A2A"/>
          <w:sz w:val="24"/>
          <w:szCs w:val="24"/>
        </w:rPr>
      </w:pPr>
      <w:r>
        <w:rPr>
          <w:b w:val="0"/>
          <w:bCs w:val="0"/>
          <w:color w:val="2A2A2A"/>
          <w:sz w:val="24"/>
          <w:szCs w:val="24"/>
        </w:rPr>
        <w:t>April 16 2018</w:t>
      </w:r>
    </w:p>
    <w:p w14:paraId="0F527FB9" w14:textId="00570B27" w:rsidR="005569E0" w:rsidRPr="00486858" w:rsidRDefault="005569E0" w:rsidP="00486858">
      <w:pPr>
        <w:spacing w:line="480" w:lineRule="auto"/>
        <w:ind w:firstLine="720"/>
        <w:rPr>
          <w:rFonts w:ascii="Times New Roman" w:hAnsi="Times New Roman" w:cs="Times New Roman"/>
          <w:b/>
          <w:sz w:val="24"/>
          <w:szCs w:val="24"/>
        </w:rPr>
      </w:pPr>
      <w:r w:rsidRPr="00486858">
        <w:rPr>
          <w:rFonts w:ascii="Times New Roman" w:hAnsi="Times New Roman" w:cs="Times New Roman"/>
          <w:b/>
          <w:sz w:val="24"/>
          <w:szCs w:val="24"/>
        </w:rPr>
        <w:br w:type="page"/>
      </w:r>
    </w:p>
    <w:p w14:paraId="7E166862" w14:textId="139D299F" w:rsidR="00EA049D" w:rsidRPr="00486858" w:rsidRDefault="00EA049D" w:rsidP="00486858">
      <w:pPr>
        <w:spacing w:line="480" w:lineRule="auto"/>
        <w:ind w:firstLine="720"/>
        <w:jc w:val="center"/>
        <w:rPr>
          <w:rFonts w:ascii="Times New Roman" w:hAnsi="Times New Roman" w:cs="Times New Roman"/>
          <w:b/>
          <w:sz w:val="24"/>
          <w:szCs w:val="24"/>
        </w:rPr>
      </w:pPr>
      <w:r w:rsidRPr="00486858">
        <w:rPr>
          <w:rFonts w:ascii="Times New Roman" w:hAnsi="Times New Roman" w:cs="Times New Roman"/>
          <w:b/>
          <w:sz w:val="24"/>
          <w:szCs w:val="24"/>
        </w:rPr>
        <w:lastRenderedPageBreak/>
        <w:t>Introduction</w:t>
      </w:r>
    </w:p>
    <w:p w14:paraId="7F364F13" w14:textId="0415E002" w:rsidR="00DE0C33" w:rsidRPr="00486858" w:rsidRDefault="00DE0C33"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While lead occurs as a natural constituent in beneath the earth, it becomes harmful to human beings once it is converted to manmade products due to its toxicity. Whether found on its own as an element or as a compound, lead has been known to cause adverse effects to people especially the workers directly involved in its processing, who’s long term exposure leads to different serious illnesses, which are all combined to be known as lead poisoning. The contact can lead to various </w:t>
      </w:r>
      <w:r w:rsidR="00591833">
        <w:rPr>
          <w:rFonts w:ascii="Times New Roman" w:hAnsi="Times New Roman" w:cs="Times New Roman"/>
          <w:sz w:val="24"/>
          <w:szCs w:val="24"/>
        </w:rPr>
        <w:t xml:space="preserve">sub-acute, </w:t>
      </w:r>
      <w:r w:rsidRPr="00486858">
        <w:rPr>
          <w:rFonts w:ascii="Times New Roman" w:hAnsi="Times New Roman" w:cs="Times New Roman"/>
          <w:sz w:val="24"/>
          <w:szCs w:val="24"/>
        </w:rPr>
        <w:t xml:space="preserve">acute, and chronic </w:t>
      </w:r>
      <w:r w:rsidR="00591833" w:rsidRPr="00486858">
        <w:rPr>
          <w:rFonts w:ascii="Times New Roman" w:hAnsi="Times New Roman" w:cs="Times New Roman"/>
          <w:sz w:val="24"/>
          <w:szCs w:val="24"/>
        </w:rPr>
        <w:t>work-related</w:t>
      </w:r>
      <w:r w:rsidRPr="00486858">
        <w:rPr>
          <w:rFonts w:ascii="Times New Roman" w:hAnsi="Times New Roman" w:cs="Times New Roman"/>
          <w:sz w:val="24"/>
          <w:szCs w:val="24"/>
        </w:rPr>
        <w:t xml:space="preserve"> lead poisoning. In this </w:t>
      </w:r>
      <w:proofErr w:type="gramStart"/>
      <w:r w:rsidRPr="00486858">
        <w:rPr>
          <w:rFonts w:ascii="Times New Roman" w:hAnsi="Times New Roman" w:cs="Times New Roman"/>
          <w:sz w:val="24"/>
          <w:szCs w:val="24"/>
        </w:rPr>
        <w:t>paper</w:t>
      </w:r>
      <w:proofErr w:type="gramEnd"/>
      <w:r w:rsidRPr="00486858">
        <w:rPr>
          <w:rFonts w:ascii="Times New Roman" w:hAnsi="Times New Roman" w:cs="Times New Roman"/>
          <w:sz w:val="24"/>
          <w:szCs w:val="24"/>
        </w:rPr>
        <w:t xml:space="preserve"> we are going to look at how the authors of the chosen article have made a study to show how exposure to inorganic lead has led to adverse effects of workers involved in the production and processing of lead and its compound. </w:t>
      </w:r>
    </w:p>
    <w:p w14:paraId="7C3A4361" w14:textId="1DBAB287" w:rsidR="00DE0C33" w:rsidRPr="00486858" w:rsidRDefault="00DE0C33"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In this paper, the authors have made a research on 60 workers to understand how the lead production and refining affected them. Of the sixty, 9 were women and 51 </w:t>
      </w:r>
      <w:r w:rsidR="00EA049D" w:rsidRPr="00486858">
        <w:rPr>
          <w:rFonts w:ascii="Times New Roman" w:hAnsi="Times New Roman" w:cs="Times New Roman"/>
          <w:sz w:val="24"/>
          <w:szCs w:val="24"/>
        </w:rPr>
        <w:t xml:space="preserve">were men. The workers had two groups, one for which the main study was being controlled while the other </w:t>
      </w:r>
      <w:proofErr w:type="gramStart"/>
      <w:r w:rsidR="00EA049D" w:rsidRPr="00486858">
        <w:rPr>
          <w:rFonts w:ascii="Times New Roman" w:hAnsi="Times New Roman" w:cs="Times New Roman"/>
          <w:sz w:val="24"/>
          <w:szCs w:val="24"/>
        </w:rPr>
        <w:t>was considered to be</w:t>
      </w:r>
      <w:proofErr w:type="gramEnd"/>
      <w:r w:rsidR="00EA049D" w:rsidRPr="00486858">
        <w:rPr>
          <w:rFonts w:ascii="Times New Roman" w:hAnsi="Times New Roman" w:cs="Times New Roman"/>
          <w:sz w:val="24"/>
          <w:szCs w:val="24"/>
        </w:rPr>
        <w:t xml:space="preserve"> a control group, which consisted of 50 men and 10 women, who were between the ages of 34 and 51 having been employed for a total duration of between 9 years and 29 years. The groups did not have any significant differences in their characteristics, habits, duration of employment and environment exposure apart from the fact that they did not work in the lead industry. The main reason for this study was to find out how people working in lead industries differs from the general population in terms of the ailments that they had, and how they were related to their occupation in the lead industries.</w:t>
      </w:r>
    </w:p>
    <w:p w14:paraId="1E5FAFC0" w14:textId="0CD89962" w:rsidR="00EA049D" w:rsidRPr="00486858" w:rsidRDefault="00EA049D"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For this </w:t>
      </w:r>
      <w:proofErr w:type="gramStart"/>
      <w:r w:rsidRPr="00486858">
        <w:rPr>
          <w:rFonts w:ascii="Times New Roman" w:hAnsi="Times New Roman" w:cs="Times New Roman"/>
          <w:sz w:val="24"/>
          <w:szCs w:val="24"/>
        </w:rPr>
        <w:t>paper</w:t>
      </w:r>
      <w:proofErr w:type="gramEnd"/>
      <w:r w:rsidRPr="00486858">
        <w:rPr>
          <w:rFonts w:ascii="Times New Roman" w:hAnsi="Times New Roman" w:cs="Times New Roman"/>
          <w:sz w:val="24"/>
          <w:szCs w:val="24"/>
        </w:rPr>
        <w:t xml:space="preserve"> we will therefore review how the authors conducted their tests and the methodology used in the whole analysis and the results that were obtained from the research</w:t>
      </w:r>
      <w:r w:rsidR="00DF5D07" w:rsidRPr="00486858">
        <w:rPr>
          <w:rFonts w:ascii="Times New Roman" w:hAnsi="Times New Roman" w:cs="Times New Roman"/>
          <w:sz w:val="24"/>
          <w:szCs w:val="24"/>
        </w:rPr>
        <w:t>.</w:t>
      </w:r>
    </w:p>
    <w:p w14:paraId="5712DD6E" w14:textId="1130EA04" w:rsidR="00EA049D" w:rsidRPr="00486858" w:rsidRDefault="00EA049D" w:rsidP="00486858">
      <w:pPr>
        <w:spacing w:line="480" w:lineRule="auto"/>
        <w:ind w:firstLine="720"/>
        <w:jc w:val="center"/>
        <w:rPr>
          <w:rFonts w:ascii="Times New Roman" w:hAnsi="Times New Roman" w:cs="Times New Roman"/>
          <w:b/>
          <w:sz w:val="24"/>
          <w:szCs w:val="24"/>
        </w:rPr>
      </w:pPr>
      <w:r w:rsidRPr="00486858">
        <w:rPr>
          <w:rFonts w:ascii="Times New Roman" w:hAnsi="Times New Roman" w:cs="Times New Roman"/>
          <w:b/>
          <w:sz w:val="24"/>
          <w:szCs w:val="24"/>
        </w:rPr>
        <w:lastRenderedPageBreak/>
        <w:t>Test</w:t>
      </w:r>
    </w:p>
    <w:p w14:paraId="1C8E4378" w14:textId="232EC56D" w:rsidR="00EA049D" w:rsidRPr="00486858" w:rsidRDefault="00DF5D07"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In conducting the test, the researchers had various aspects that they thought that would have acted as symptoms to show the effect that was caused by working at the lead industries. To find out the significant differences, there were two sections of data that were used to collect data from the respondents. The first section of the study dealt with the general characteristics of all the respondents in the group that did not </w:t>
      </w:r>
      <w:proofErr w:type="gramStart"/>
      <w:r w:rsidRPr="00486858">
        <w:rPr>
          <w:rFonts w:ascii="Times New Roman" w:hAnsi="Times New Roman" w:cs="Times New Roman"/>
          <w:sz w:val="24"/>
          <w:szCs w:val="24"/>
        </w:rPr>
        <w:t>really concern</w:t>
      </w:r>
      <w:proofErr w:type="gramEnd"/>
      <w:r w:rsidRPr="00486858">
        <w:rPr>
          <w:rFonts w:ascii="Times New Roman" w:hAnsi="Times New Roman" w:cs="Times New Roman"/>
          <w:sz w:val="24"/>
          <w:szCs w:val="24"/>
        </w:rPr>
        <w:t xml:space="preserve"> the perceived effects of their occupation. This section included their gender, age, BMI, years of employment, years of exposure (which mainly collected from the lead workers) percentage of daily smokers, years of daily smoking, number of cigarettes per day, number of previous smokers, and the number of passive smokers.</w:t>
      </w:r>
    </w:p>
    <w:p w14:paraId="5458A8FC" w14:textId="742629FA" w:rsidR="00DF5D07" w:rsidRPr="00486858" w:rsidRDefault="00DF5D07"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The other section of the study consisted of details of symptoms that could have shown how the people who worked at the factory that processed lead products might have been affected. The symptoms include headache, insomnia, low appetite, muscle pain, decreased body weight, droopiness, gastrointestinal symptoms and grumpiness.</w:t>
      </w:r>
      <w:r w:rsidR="007E0C6F" w:rsidRPr="00486858">
        <w:rPr>
          <w:rFonts w:ascii="Times New Roman" w:hAnsi="Times New Roman" w:cs="Times New Roman"/>
          <w:sz w:val="24"/>
          <w:szCs w:val="24"/>
        </w:rPr>
        <w:t xml:space="preserve"> For the study both descriptive and inferential methods of statistical analysis were done using STATISTICA and a data base created by using the applications for the computer. For the inferencing, the chi square test was used to test the frequency differences. </w:t>
      </w:r>
    </w:p>
    <w:p w14:paraId="772546AA" w14:textId="7555D812" w:rsidR="007E0C6F" w:rsidRPr="00486858" w:rsidRDefault="007E0C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In conducting the test, the authors have shown how various clinical examinations have been applied to ensure that they collect </w:t>
      </w:r>
      <w:r w:rsidR="006570C0" w:rsidRPr="00486858">
        <w:rPr>
          <w:rFonts w:ascii="Times New Roman" w:hAnsi="Times New Roman" w:cs="Times New Roman"/>
          <w:sz w:val="24"/>
          <w:szCs w:val="24"/>
        </w:rPr>
        <w:t xml:space="preserve">enough data for the study, blood samples were collected and studied, for which their results of the aspects being studied were recorded. Physical tests were done for the eyes to check on the redness, tearing or discharge; nose to check for nasal itching, rhinorrhea and blockage of the nasals; lungs were checked for wheezing, chest tightness, coughing, breathlessness and phlegm. The skin was also analyzed for pruritus, rash and inflammation. A spirometry was also applied </w:t>
      </w:r>
      <w:proofErr w:type="gramStart"/>
      <w:r w:rsidR="006570C0" w:rsidRPr="00486858">
        <w:rPr>
          <w:rFonts w:ascii="Times New Roman" w:hAnsi="Times New Roman" w:cs="Times New Roman"/>
          <w:sz w:val="24"/>
          <w:szCs w:val="24"/>
        </w:rPr>
        <w:t>through the use of</w:t>
      </w:r>
      <w:proofErr w:type="gramEnd"/>
      <w:r w:rsidR="006570C0" w:rsidRPr="00486858">
        <w:rPr>
          <w:rFonts w:ascii="Times New Roman" w:hAnsi="Times New Roman" w:cs="Times New Roman"/>
          <w:sz w:val="24"/>
          <w:szCs w:val="24"/>
        </w:rPr>
        <w:t xml:space="preserve"> </w:t>
      </w:r>
      <w:proofErr w:type="spellStart"/>
      <w:r w:rsidR="006570C0" w:rsidRPr="00486858">
        <w:rPr>
          <w:rFonts w:ascii="Times New Roman" w:hAnsi="Times New Roman" w:cs="Times New Roman"/>
          <w:sz w:val="24"/>
          <w:szCs w:val="24"/>
        </w:rPr>
        <w:t>Ganshorn</w:t>
      </w:r>
      <w:proofErr w:type="spellEnd"/>
      <w:r w:rsidR="006570C0" w:rsidRPr="00486858">
        <w:rPr>
          <w:rFonts w:ascii="Times New Roman" w:hAnsi="Times New Roman" w:cs="Times New Roman"/>
          <w:sz w:val="24"/>
          <w:szCs w:val="24"/>
        </w:rPr>
        <w:t xml:space="preserve"> </w:t>
      </w:r>
      <w:proofErr w:type="spellStart"/>
      <w:r w:rsidR="006570C0" w:rsidRPr="00486858">
        <w:rPr>
          <w:rFonts w:ascii="Times New Roman" w:hAnsi="Times New Roman" w:cs="Times New Roman"/>
          <w:sz w:val="24"/>
          <w:szCs w:val="24"/>
        </w:rPr>
        <w:t>SanoScope</w:t>
      </w:r>
      <w:proofErr w:type="spellEnd"/>
      <w:r w:rsidR="006570C0" w:rsidRPr="00486858">
        <w:rPr>
          <w:rFonts w:ascii="Times New Roman" w:hAnsi="Times New Roman" w:cs="Times New Roman"/>
          <w:sz w:val="24"/>
          <w:szCs w:val="24"/>
        </w:rPr>
        <w:t xml:space="preserve"> LF8.</w:t>
      </w:r>
    </w:p>
    <w:p w14:paraId="00E74CD0" w14:textId="7237CD9D" w:rsidR="007E0C6F" w:rsidRPr="00486858" w:rsidRDefault="007E0C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lastRenderedPageBreak/>
        <w:t xml:space="preserve">The authors point out that they used an alpha of 0.05 for which they compared with the p-values from the different aspects that they made a study on. Therefore, a P-value of below the alpha was considered significant while on the other hand, a p-value that was greater than the alpha </w:t>
      </w:r>
      <w:proofErr w:type="gramStart"/>
      <w:r w:rsidRPr="00486858">
        <w:rPr>
          <w:rFonts w:ascii="Times New Roman" w:hAnsi="Times New Roman" w:cs="Times New Roman"/>
          <w:sz w:val="24"/>
          <w:szCs w:val="24"/>
        </w:rPr>
        <w:t>was considered to be</w:t>
      </w:r>
      <w:proofErr w:type="gramEnd"/>
      <w:r w:rsidRPr="00486858">
        <w:rPr>
          <w:rFonts w:ascii="Times New Roman" w:hAnsi="Times New Roman" w:cs="Times New Roman"/>
          <w:sz w:val="24"/>
          <w:szCs w:val="24"/>
        </w:rPr>
        <w:t xml:space="preserve"> insignificant. </w:t>
      </w:r>
    </w:p>
    <w:p w14:paraId="61D7FDB0" w14:textId="0C15022F" w:rsidR="006570C0" w:rsidRPr="00486858" w:rsidRDefault="006570C0"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In the results the authors show that there are no significant differe</w:t>
      </w:r>
      <w:r w:rsidR="00865ACD" w:rsidRPr="00486858">
        <w:rPr>
          <w:rFonts w:ascii="Times New Roman" w:hAnsi="Times New Roman" w:cs="Times New Roman"/>
          <w:sz w:val="24"/>
          <w:szCs w:val="24"/>
        </w:rPr>
        <w:t>n</w:t>
      </w:r>
      <w:r w:rsidRPr="00486858">
        <w:rPr>
          <w:rFonts w:ascii="Times New Roman" w:hAnsi="Times New Roman" w:cs="Times New Roman"/>
          <w:sz w:val="24"/>
          <w:szCs w:val="24"/>
        </w:rPr>
        <w:t>ces between the group of workers from the lead processing companies and the control group</w:t>
      </w:r>
      <w:r w:rsidR="00865ACD" w:rsidRPr="00486858">
        <w:rPr>
          <w:rFonts w:ascii="Times New Roman" w:hAnsi="Times New Roman" w:cs="Times New Roman"/>
          <w:sz w:val="24"/>
          <w:szCs w:val="24"/>
        </w:rPr>
        <w:t>. For several variables, the results for the mean and median of the aspects among the lead workers was higher than that of the control group while others were less than that of the control group.</w:t>
      </w:r>
    </w:p>
    <w:p w14:paraId="1D018956" w14:textId="54DA0C2F" w:rsidR="00865ACD" w:rsidRPr="00486858" w:rsidRDefault="00865ACD"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However, some visible difference is being shown on the second table which consisted of various symptoms for both groups under study. Worthy of note was the fact that the percentages of the lead workers with the symptoms under study were higher than that of the control group. However, all the differences in the percentages between the two groups were found to be insignificant apart from the two: decreased body weight and droopiness, as their p-values were less than the alpha of 0.05.</w:t>
      </w:r>
    </w:p>
    <w:p w14:paraId="4C1241AA" w14:textId="7057E690" w:rsidR="00865ACD" w:rsidRPr="00486858" w:rsidRDefault="00865ACD"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In trying to understand the </w:t>
      </w:r>
      <w:r w:rsidR="00F16C14" w:rsidRPr="00486858">
        <w:rPr>
          <w:rFonts w:ascii="Times New Roman" w:hAnsi="Times New Roman" w:cs="Times New Roman"/>
          <w:sz w:val="24"/>
          <w:szCs w:val="24"/>
        </w:rPr>
        <w:t xml:space="preserve">physical effects that lead and its compounds had on the workers, the researchers also checked on the nose, eyes, lungs and skin to find out if there were any symptoms that existed. While the results showed that there </w:t>
      </w:r>
      <w:r w:rsidR="007F1582" w:rsidRPr="00486858">
        <w:rPr>
          <w:rFonts w:ascii="Times New Roman" w:hAnsi="Times New Roman" w:cs="Times New Roman"/>
          <w:sz w:val="24"/>
          <w:szCs w:val="24"/>
        </w:rPr>
        <w:t>were</w:t>
      </w:r>
      <w:r w:rsidR="00F16C14" w:rsidRPr="00486858">
        <w:rPr>
          <w:rFonts w:ascii="Times New Roman" w:hAnsi="Times New Roman" w:cs="Times New Roman"/>
          <w:sz w:val="24"/>
          <w:szCs w:val="24"/>
        </w:rPr>
        <w:t xml:space="preserve"> higher levels of symptoms among the lead workers, as compared to the individuals in the control group, the differences were still found to be statistically insignificant. </w:t>
      </w:r>
    </w:p>
    <w:p w14:paraId="184C0268" w14:textId="77777777" w:rsidR="00D807E3" w:rsidRDefault="00D807E3" w:rsidP="00486858">
      <w:pPr>
        <w:spacing w:line="480" w:lineRule="auto"/>
        <w:ind w:firstLine="720"/>
        <w:jc w:val="center"/>
        <w:rPr>
          <w:rFonts w:ascii="Times New Roman" w:hAnsi="Times New Roman" w:cs="Times New Roman"/>
          <w:b/>
          <w:sz w:val="24"/>
          <w:szCs w:val="24"/>
        </w:rPr>
      </w:pPr>
    </w:p>
    <w:p w14:paraId="37050CB3" w14:textId="77777777" w:rsidR="00D807E3" w:rsidRDefault="00D807E3" w:rsidP="00486858">
      <w:pPr>
        <w:spacing w:line="480" w:lineRule="auto"/>
        <w:ind w:firstLine="720"/>
        <w:jc w:val="center"/>
        <w:rPr>
          <w:rFonts w:ascii="Times New Roman" w:hAnsi="Times New Roman" w:cs="Times New Roman"/>
          <w:b/>
          <w:sz w:val="24"/>
          <w:szCs w:val="24"/>
        </w:rPr>
      </w:pPr>
    </w:p>
    <w:p w14:paraId="57C507DB" w14:textId="77777777" w:rsidR="00D807E3" w:rsidRDefault="00D807E3" w:rsidP="00486858">
      <w:pPr>
        <w:spacing w:line="480" w:lineRule="auto"/>
        <w:ind w:firstLine="720"/>
        <w:jc w:val="center"/>
        <w:rPr>
          <w:rFonts w:ascii="Times New Roman" w:hAnsi="Times New Roman" w:cs="Times New Roman"/>
          <w:b/>
          <w:sz w:val="24"/>
          <w:szCs w:val="24"/>
        </w:rPr>
      </w:pPr>
    </w:p>
    <w:p w14:paraId="2E79E409" w14:textId="35F89C7E" w:rsidR="0085736F" w:rsidRPr="00486858" w:rsidRDefault="0085736F" w:rsidP="00486858">
      <w:pPr>
        <w:spacing w:line="480" w:lineRule="auto"/>
        <w:ind w:firstLine="720"/>
        <w:jc w:val="center"/>
        <w:rPr>
          <w:rFonts w:ascii="Times New Roman" w:hAnsi="Times New Roman" w:cs="Times New Roman"/>
          <w:b/>
          <w:sz w:val="24"/>
          <w:szCs w:val="24"/>
        </w:rPr>
      </w:pPr>
      <w:r w:rsidRPr="00486858">
        <w:rPr>
          <w:rFonts w:ascii="Times New Roman" w:hAnsi="Times New Roman" w:cs="Times New Roman"/>
          <w:b/>
          <w:sz w:val="24"/>
          <w:szCs w:val="24"/>
        </w:rPr>
        <w:lastRenderedPageBreak/>
        <w:t>Correlation and inferences</w:t>
      </w:r>
    </w:p>
    <w:p w14:paraId="24A35158" w14:textId="14D44579" w:rsidR="00F16C14" w:rsidRPr="00486858" w:rsidRDefault="00F16C14"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Biological markers were also applied to the tests and results were also collected about their descriptive and inferential statistics. The biological markers were as follows, BLL, Erythrocytes count, hemoglobin concentration, reticulocytes count, ALAD, EBS count, ALA and </w:t>
      </w:r>
      <w:proofErr w:type="spellStart"/>
      <w:r w:rsidRPr="00486858">
        <w:rPr>
          <w:rFonts w:ascii="Times New Roman" w:hAnsi="Times New Roman" w:cs="Times New Roman"/>
          <w:sz w:val="24"/>
          <w:szCs w:val="24"/>
        </w:rPr>
        <w:t>Copropo</w:t>
      </w:r>
      <w:bookmarkStart w:id="0" w:name="_GoBack"/>
      <w:bookmarkEnd w:id="0"/>
      <w:r w:rsidRPr="00486858">
        <w:rPr>
          <w:rFonts w:ascii="Times New Roman" w:hAnsi="Times New Roman" w:cs="Times New Roman"/>
          <w:sz w:val="24"/>
          <w:szCs w:val="24"/>
        </w:rPr>
        <w:t>rphyrin</w:t>
      </w:r>
      <w:proofErr w:type="spellEnd"/>
      <w:r w:rsidRPr="00486858">
        <w:rPr>
          <w:rFonts w:ascii="Times New Roman" w:hAnsi="Times New Roman" w:cs="Times New Roman"/>
          <w:sz w:val="24"/>
          <w:szCs w:val="24"/>
        </w:rPr>
        <w:t>. From the study of the marker, most of the differences between the workers from the lead factories and the individuals from the control group were</w:t>
      </w:r>
      <w:r w:rsidR="007F1582" w:rsidRPr="00486858">
        <w:rPr>
          <w:rFonts w:ascii="Times New Roman" w:hAnsi="Times New Roman" w:cs="Times New Roman"/>
          <w:sz w:val="24"/>
          <w:szCs w:val="24"/>
        </w:rPr>
        <w:t xml:space="preserve"> also found to be insignificant apart from three biomarkers: BLL, ALAD, and ALA. For this test, the researcher opted to </w:t>
      </w:r>
      <w:proofErr w:type="spellStart"/>
      <w:r w:rsidR="007F1582" w:rsidRPr="00486858">
        <w:rPr>
          <w:rFonts w:ascii="Times New Roman" w:hAnsi="Times New Roman" w:cs="Times New Roman"/>
          <w:sz w:val="24"/>
          <w:szCs w:val="24"/>
        </w:rPr>
        <w:t>used</w:t>
      </w:r>
      <w:proofErr w:type="spellEnd"/>
      <w:r w:rsidR="007F1582" w:rsidRPr="00486858">
        <w:rPr>
          <w:rFonts w:ascii="Times New Roman" w:hAnsi="Times New Roman" w:cs="Times New Roman"/>
          <w:sz w:val="24"/>
          <w:szCs w:val="24"/>
        </w:rPr>
        <w:t xml:space="preserve"> the t-test for their study as they were making an inference about the difference of means between the lead workers and the individuals from the control group.</w:t>
      </w:r>
    </w:p>
    <w:p w14:paraId="65B9462C" w14:textId="54CAE711" w:rsidR="007F1582" w:rsidRPr="00486858" w:rsidRDefault="007F1582"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The study also involved a correlation of </w:t>
      </w:r>
      <w:r w:rsidR="001A799D" w:rsidRPr="00486858">
        <w:rPr>
          <w:rFonts w:ascii="Times New Roman" w:hAnsi="Times New Roman" w:cs="Times New Roman"/>
          <w:sz w:val="24"/>
          <w:szCs w:val="24"/>
        </w:rPr>
        <w:t>Blood lead level (BLL)</w:t>
      </w:r>
      <w:r w:rsidRPr="00486858">
        <w:rPr>
          <w:rFonts w:ascii="Times New Roman" w:hAnsi="Times New Roman" w:cs="Times New Roman"/>
          <w:sz w:val="24"/>
          <w:szCs w:val="24"/>
        </w:rPr>
        <w:t xml:space="preserve">, </w:t>
      </w:r>
      <w:proofErr w:type="spellStart"/>
      <w:r w:rsidR="001A799D" w:rsidRPr="00486858">
        <w:rPr>
          <w:rFonts w:ascii="Times New Roman" w:hAnsi="Times New Roman" w:cs="Times New Roman"/>
          <w:sz w:val="24"/>
          <w:szCs w:val="24"/>
        </w:rPr>
        <w:t>aminolaevulinic</w:t>
      </w:r>
      <w:proofErr w:type="spellEnd"/>
      <w:r w:rsidR="001A799D" w:rsidRPr="00486858">
        <w:rPr>
          <w:rFonts w:ascii="Times New Roman" w:hAnsi="Times New Roman" w:cs="Times New Roman"/>
          <w:sz w:val="24"/>
          <w:szCs w:val="24"/>
        </w:rPr>
        <w:t xml:space="preserve"> acid </w:t>
      </w:r>
      <w:proofErr w:type="spellStart"/>
      <w:r w:rsidR="001A799D" w:rsidRPr="00486858">
        <w:rPr>
          <w:rFonts w:ascii="Times New Roman" w:hAnsi="Times New Roman" w:cs="Times New Roman"/>
          <w:sz w:val="24"/>
          <w:szCs w:val="24"/>
        </w:rPr>
        <w:t>dehydrase</w:t>
      </w:r>
      <w:proofErr w:type="spellEnd"/>
      <w:r w:rsidR="001A799D" w:rsidRPr="00486858">
        <w:rPr>
          <w:rFonts w:ascii="Times New Roman" w:hAnsi="Times New Roman" w:cs="Times New Roman"/>
          <w:sz w:val="24"/>
          <w:szCs w:val="24"/>
        </w:rPr>
        <w:t xml:space="preserve"> (</w:t>
      </w:r>
      <w:r w:rsidRPr="00486858">
        <w:rPr>
          <w:rFonts w:ascii="Times New Roman" w:hAnsi="Times New Roman" w:cs="Times New Roman"/>
          <w:sz w:val="24"/>
          <w:szCs w:val="24"/>
        </w:rPr>
        <w:t>ALAD</w:t>
      </w:r>
      <w:r w:rsidR="001A799D" w:rsidRPr="00486858">
        <w:rPr>
          <w:rFonts w:ascii="Times New Roman" w:hAnsi="Times New Roman" w:cs="Times New Roman"/>
          <w:sz w:val="24"/>
          <w:szCs w:val="24"/>
        </w:rPr>
        <w:t>)</w:t>
      </w:r>
      <w:r w:rsidRPr="00486858">
        <w:rPr>
          <w:rFonts w:ascii="Times New Roman" w:hAnsi="Times New Roman" w:cs="Times New Roman"/>
          <w:sz w:val="24"/>
          <w:szCs w:val="24"/>
        </w:rPr>
        <w:t xml:space="preserve"> and </w:t>
      </w:r>
      <w:proofErr w:type="spellStart"/>
      <w:r w:rsidR="00082660" w:rsidRPr="00486858">
        <w:rPr>
          <w:rFonts w:ascii="Times New Roman" w:hAnsi="Times New Roman" w:cs="Times New Roman"/>
          <w:sz w:val="24"/>
          <w:szCs w:val="24"/>
        </w:rPr>
        <w:t>aminolaevulinic</w:t>
      </w:r>
      <w:proofErr w:type="spellEnd"/>
      <w:r w:rsidR="00082660" w:rsidRPr="00486858">
        <w:rPr>
          <w:rFonts w:ascii="Times New Roman" w:hAnsi="Times New Roman" w:cs="Times New Roman"/>
          <w:sz w:val="24"/>
          <w:szCs w:val="24"/>
        </w:rPr>
        <w:t xml:space="preserve"> acid (</w:t>
      </w:r>
      <w:r w:rsidRPr="00486858">
        <w:rPr>
          <w:rFonts w:ascii="Times New Roman" w:hAnsi="Times New Roman" w:cs="Times New Roman"/>
          <w:sz w:val="24"/>
          <w:szCs w:val="24"/>
        </w:rPr>
        <w:t>ALA</w:t>
      </w:r>
      <w:r w:rsidR="00082660" w:rsidRPr="00486858">
        <w:rPr>
          <w:rFonts w:ascii="Times New Roman" w:hAnsi="Times New Roman" w:cs="Times New Roman"/>
          <w:sz w:val="24"/>
          <w:szCs w:val="24"/>
        </w:rPr>
        <w:t>)</w:t>
      </w:r>
      <w:r w:rsidRPr="00486858">
        <w:rPr>
          <w:rFonts w:ascii="Times New Roman" w:hAnsi="Times New Roman" w:cs="Times New Roman"/>
          <w:sz w:val="24"/>
          <w:szCs w:val="24"/>
        </w:rPr>
        <w:t xml:space="preserve"> to other</w:t>
      </w:r>
      <w:r w:rsidR="00591833">
        <w:rPr>
          <w:rFonts w:ascii="Times New Roman" w:hAnsi="Times New Roman" w:cs="Times New Roman"/>
          <w:sz w:val="24"/>
          <w:szCs w:val="24"/>
        </w:rPr>
        <w:t xml:space="preserve"> parameters such as age, cumulative years in</w:t>
      </w:r>
      <w:r w:rsidRPr="00486858">
        <w:rPr>
          <w:rFonts w:ascii="Times New Roman" w:hAnsi="Times New Roman" w:cs="Times New Roman"/>
          <w:sz w:val="24"/>
          <w:szCs w:val="24"/>
        </w:rPr>
        <w:t xml:space="preserve"> employment, blood pressure, smoking habit, </w:t>
      </w:r>
      <w:r w:rsidR="00591833">
        <w:rPr>
          <w:rFonts w:ascii="Times New Roman" w:hAnsi="Times New Roman" w:cs="Times New Roman"/>
          <w:sz w:val="24"/>
          <w:szCs w:val="24"/>
        </w:rPr>
        <w:t>consumption of alcohol</w:t>
      </w:r>
      <w:r w:rsidRPr="00486858">
        <w:rPr>
          <w:rFonts w:ascii="Times New Roman" w:hAnsi="Times New Roman" w:cs="Times New Roman"/>
          <w:sz w:val="24"/>
          <w:szCs w:val="24"/>
        </w:rPr>
        <w:t xml:space="preserve"> and leu</w:t>
      </w:r>
      <w:r w:rsidR="001A799D" w:rsidRPr="00486858">
        <w:rPr>
          <w:rFonts w:ascii="Times New Roman" w:hAnsi="Times New Roman" w:cs="Times New Roman"/>
          <w:sz w:val="24"/>
          <w:szCs w:val="24"/>
        </w:rPr>
        <w:t xml:space="preserve">kocyte count. Most of the results showed that there was little correlation between the three parameters and other aspects, though there was marked variances between negative and positive correlations in some aspects. For the BLL, most of the values showed a positive correlation while most of the aspects showed a negative correlation with </w:t>
      </w:r>
      <w:proofErr w:type="gramStart"/>
      <w:r w:rsidR="001A799D" w:rsidRPr="00486858">
        <w:rPr>
          <w:rFonts w:ascii="Times New Roman" w:hAnsi="Times New Roman" w:cs="Times New Roman"/>
          <w:sz w:val="24"/>
          <w:szCs w:val="24"/>
        </w:rPr>
        <w:t>a majority of</w:t>
      </w:r>
      <w:proofErr w:type="gramEnd"/>
      <w:r w:rsidR="001A799D" w:rsidRPr="00486858">
        <w:rPr>
          <w:rFonts w:ascii="Times New Roman" w:hAnsi="Times New Roman" w:cs="Times New Roman"/>
          <w:sz w:val="24"/>
          <w:szCs w:val="24"/>
        </w:rPr>
        <w:t xml:space="preserve"> the aspects under consideration. </w:t>
      </w:r>
    </w:p>
    <w:p w14:paraId="565E8080" w14:textId="77777777" w:rsidR="00016053" w:rsidRDefault="00016053" w:rsidP="00486858">
      <w:pPr>
        <w:spacing w:line="480" w:lineRule="auto"/>
        <w:ind w:firstLine="720"/>
        <w:jc w:val="center"/>
        <w:rPr>
          <w:rFonts w:ascii="Times New Roman" w:hAnsi="Times New Roman" w:cs="Times New Roman"/>
          <w:b/>
          <w:sz w:val="24"/>
          <w:szCs w:val="24"/>
        </w:rPr>
      </w:pPr>
    </w:p>
    <w:p w14:paraId="02749C33" w14:textId="77777777" w:rsidR="00016053" w:rsidRDefault="00016053" w:rsidP="00486858">
      <w:pPr>
        <w:spacing w:line="480" w:lineRule="auto"/>
        <w:ind w:firstLine="720"/>
        <w:jc w:val="center"/>
        <w:rPr>
          <w:rFonts w:ascii="Times New Roman" w:hAnsi="Times New Roman" w:cs="Times New Roman"/>
          <w:b/>
          <w:sz w:val="24"/>
          <w:szCs w:val="24"/>
        </w:rPr>
      </w:pPr>
    </w:p>
    <w:p w14:paraId="4E990101" w14:textId="77777777" w:rsidR="00016053" w:rsidRDefault="00016053" w:rsidP="00486858">
      <w:pPr>
        <w:spacing w:line="480" w:lineRule="auto"/>
        <w:ind w:firstLine="720"/>
        <w:jc w:val="center"/>
        <w:rPr>
          <w:rFonts w:ascii="Times New Roman" w:hAnsi="Times New Roman" w:cs="Times New Roman"/>
          <w:b/>
          <w:sz w:val="24"/>
          <w:szCs w:val="24"/>
        </w:rPr>
      </w:pPr>
    </w:p>
    <w:p w14:paraId="5EC87135" w14:textId="77777777" w:rsidR="00016053" w:rsidRDefault="00016053" w:rsidP="00486858">
      <w:pPr>
        <w:spacing w:line="480" w:lineRule="auto"/>
        <w:ind w:firstLine="720"/>
        <w:jc w:val="center"/>
        <w:rPr>
          <w:rFonts w:ascii="Times New Roman" w:hAnsi="Times New Roman" w:cs="Times New Roman"/>
          <w:b/>
          <w:sz w:val="24"/>
          <w:szCs w:val="24"/>
        </w:rPr>
      </w:pPr>
    </w:p>
    <w:p w14:paraId="4AABFA09" w14:textId="77777777" w:rsidR="00016053" w:rsidRDefault="00016053" w:rsidP="00486858">
      <w:pPr>
        <w:spacing w:line="480" w:lineRule="auto"/>
        <w:ind w:firstLine="720"/>
        <w:jc w:val="center"/>
        <w:rPr>
          <w:rFonts w:ascii="Times New Roman" w:hAnsi="Times New Roman" w:cs="Times New Roman"/>
          <w:b/>
          <w:sz w:val="24"/>
          <w:szCs w:val="24"/>
        </w:rPr>
      </w:pPr>
    </w:p>
    <w:p w14:paraId="7F8E2C1A" w14:textId="12E275F7" w:rsidR="0085736F" w:rsidRPr="00486858" w:rsidRDefault="0085736F" w:rsidP="00486858">
      <w:pPr>
        <w:spacing w:line="480" w:lineRule="auto"/>
        <w:ind w:firstLine="720"/>
        <w:jc w:val="center"/>
        <w:rPr>
          <w:rFonts w:ascii="Times New Roman" w:hAnsi="Times New Roman" w:cs="Times New Roman"/>
          <w:b/>
          <w:sz w:val="24"/>
          <w:szCs w:val="24"/>
        </w:rPr>
      </w:pPr>
      <w:r w:rsidRPr="00486858">
        <w:rPr>
          <w:rFonts w:ascii="Times New Roman" w:hAnsi="Times New Roman" w:cs="Times New Roman"/>
          <w:b/>
          <w:sz w:val="24"/>
          <w:szCs w:val="24"/>
        </w:rPr>
        <w:lastRenderedPageBreak/>
        <w:t>Conclusion</w:t>
      </w:r>
    </w:p>
    <w:p w14:paraId="0563AE9B" w14:textId="6EA060A7" w:rsidR="001A799D"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T</w:t>
      </w:r>
      <w:r w:rsidR="00082660" w:rsidRPr="00486858">
        <w:rPr>
          <w:rFonts w:ascii="Times New Roman" w:hAnsi="Times New Roman" w:cs="Times New Roman"/>
          <w:sz w:val="24"/>
          <w:szCs w:val="24"/>
        </w:rPr>
        <w:t xml:space="preserve">he researchers </w:t>
      </w:r>
      <w:r w:rsidRPr="00486858">
        <w:rPr>
          <w:rFonts w:ascii="Times New Roman" w:hAnsi="Times New Roman" w:cs="Times New Roman"/>
          <w:sz w:val="24"/>
          <w:szCs w:val="24"/>
        </w:rPr>
        <w:t xml:space="preserve">also </w:t>
      </w:r>
      <w:r w:rsidR="00082660" w:rsidRPr="00486858">
        <w:rPr>
          <w:rFonts w:ascii="Times New Roman" w:hAnsi="Times New Roman" w:cs="Times New Roman"/>
          <w:sz w:val="24"/>
          <w:szCs w:val="24"/>
        </w:rPr>
        <w:t xml:space="preserve">combined the results from the correlations and the inferences to come up with the odds </w:t>
      </w:r>
      <w:proofErr w:type="spellStart"/>
      <w:r w:rsidR="00082660" w:rsidRPr="00486858">
        <w:rPr>
          <w:rFonts w:ascii="Times New Roman" w:hAnsi="Times New Roman" w:cs="Times New Roman"/>
          <w:sz w:val="24"/>
          <w:szCs w:val="24"/>
        </w:rPr>
        <w:t>ration</w:t>
      </w:r>
      <w:proofErr w:type="spellEnd"/>
      <w:r w:rsidR="00082660" w:rsidRPr="00486858">
        <w:rPr>
          <w:rFonts w:ascii="Times New Roman" w:hAnsi="Times New Roman" w:cs="Times New Roman"/>
          <w:sz w:val="24"/>
          <w:szCs w:val="24"/>
        </w:rPr>
        <w:t xml:space="preserve"> and relative risk. The study showed that the risk of ailments was higher among individuals with higher lead levels, as there were positive correlations between such individuals and most of the ailments under study. The researchers point out that the study has provided data which can be used for the assessment of risk. With the data at hand, the researchers claim that the data forms a relationship under which further studies can be conducted to come up with ways the exposure of lead can be reduced to tame their effects on the workers. The researchers have however not given solutions to what </w:t>
      </w:r>
      <w:r w:rsidR="00CD1BBC" w:rsidRPr="00486858">
        <w:rPr>
          <w:rFonts w:ascii="Times New Roman" w:hAnsi="Times New Roman" w:cs="Times New Roman"/>
          <w:sz w:val="24"/>
          <w:szCs w:val="24"/>
        </w:rPr>
        <w:t>can be done to ensure that the workers do not continue to suffer the dangers of toxicity due to exposure to lead and its products. However, the authors suggest that the study can be used to ensure that more effective preventive measures are applied and regulations be modified to ensure that better protection is provided for the workers.</w:t>
      </w:r>
    </w:p>
    <w:p w14:paraId="10ABE9BE" w14:textId="7738C4C1" w:rsidR="00CD1BBC" w:rsidRPr="00486858" w:rsidRDefault="00CD1BBC"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 xml:space="preserve">Through this article, the researchers have attempted to comprehensively show the short term and long-term effect of lead exposure especially if it has not been controlled or regulated. Through this, they have </w:t>
      </w:r>
      <w:proofErr w:type="gramStart"/>
      <w:r w:rsidRPr="00486858">
        <w:rPr>
          <w:rFonts w:ascii="Times New Roman" w:hAnsi="Times New Roman" w:cs="Times New Roman"/>
          <w:sz w:val="24"/>
          <w:szCs w:val="24"/>
        </w:rPr>
        <w:t>been able to</w:t>
      </w:r>
      <w:proofErr w:type="gramEnd"/>
      <w:r w:rsidRPr="00486858">
        <w:rPr>
          <w:rFonts w:ascii="Times New Roman" w:hAnsi="Times New Roman" w:cs="Times New Roman"/>
          <w:sz w:val="24"/>
          <w:szCs w:val="24"/>
        </w:rPr>
        <w:t xml:space="preserve"> show how exposure to lead and its compound affects the external and internal parts of the body. This comprehensive study has provided an added information to the existing knowledge </w:t>
      </w:r>
      <w:proofErr w:type="gramStart"/>
      <w:r w:rsidRPr="00486858">
        <w:rPr>
          <w:rFonts w:ascii="Times New Roman" w:hAnsi="Times New Roman" w:cs="Times New Roman"/>
          <w:sz w:val="24"/>
          <w:szCs w:val="24"/>
        </w:rPr>
        <w:t>on the subject of the</w:t>
      </w:r>
      <w:proofErr w:type="gramEnd"/>
      <w:r w:rsidRPr="00486858">
        <w:rPr>
          <w:rFonts w:ascii="Times New Roman" w:hAnsi="Times New Roman" w:cs="Times New Roman"/>
          <w:sz w:val="24"/>
          <w:szCs w:val="24"/>
        </w:rPr>
        <w:t xml:space="preserve"> toxicity of lead and its products. The authors finally suggest that more research should be done on the topic to ensure that more knowledge is provided on the </w:t>
      </w:r>
      <w:r w:rsidR="0085736F" w:rsidRPr="00486858">
        <w:rPr>
          <w:rFonts w:ascii="Times New Roman" w:hAnsi="Times New Roman" w:cs="Times New Roman"/>
          <w:sz w:val="24"/>
          <w:szCs w:val="24"/>
        </w:rPr>
        <w:t>effect of lead to human body.</w:t>
      </w:r>
    </w:p>
    <w:p w14:paraId="697A815B" w14:textId="77777777" w:rsidR="007F1582" w:rsidRPr="00486858" w:rsidRDefault="007F1582" w:rsidP="00486858">
      <w:pPr>
        <w:spacing w:line="480" w:lineRule="auto"/>
        <w:ind w:firstLine="720"/>
        <w:rPr>
          <w:rFonts w:ascii="Times New Roman" w:hAnsi="Times New Roman" w:cs="Times New Roman"/>
          <w:sz w:val="24"/>
          <w:szCs w:val="24"/>
        </w:rPr>
      </w:pPr>
    </w:p>
    <w:p w14:paraId="15AE254F" w14:textId="75A422B9"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br w:type="page"/>
      </w:r>
    </w:p>
    <w:p w14:paraId="34D4F717" w14:textId="7A0D1A2B" w:rsidR="00865ACD"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lastRenderedPageBreak/>
        <w:t>Table of cost estimate</w:t>
      </w:r>
    </w:p>
    <w:tbl>
      <w:tblPr>
        <w:tblStyle w:val="TableGrid"/>
        <w:tblW w:w="0" w:type="auto"/>
        <w:tblLook w:val="04A0" w:firstRow="1" w:lastRow="0" w:firstColumn="1" w:lastColumn="0" w:noHBand="0" w:noVBand="1"/>
      </w:tblPr>
      <w:tblGrid>
        <w:gridCol w:w="4675"/>
        <w:gridCol w:w="4675"/>
      </w:tblGrid>
      <w:tr w:rsidR="0085736F" w:rsidRPr="00486858" w14:paraId="33CAA973" w14:textId="77777777" w:rsidTr="0085736F">
        <w:tc>
          <w:tcPr>
            <w:tcW w:w="4675" w:type="dxa"/>
          </w:tcPr>
          <w:p w14:paraId="53EE0422" w14:textId="4A8D2762"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Item</w:t>
            </w:r>
          </w:p>
        </w:tc>
        <w:tc>
          <w:tcPr>
            <w:tcW w:w="4675" w:type="dxa"/>
          </w:tcPr>
          <w:p w14:paraId="6D215BC6" w14:textId="33B92893"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Cost</w:t>
            </w:r>
          </w:p>
        </w:tc>
      </w:tr>
      <w:tr w:rsidR="0085736F" w:rsidRPr="00486858" w14:paraId="7447ED4D" w14:textId="77777777" w:rsidTr="0085736F">
        <w:tc>
          <w:tcPr>
            <w:tcW w:w="4675" w:type="dxa"/>
          </w:tcPr>
          <w:p w14:paraId="00D377A0" w14:textId="199E6F37"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Direct supervisory and clerical labor</w:t>
            </w:r>
          </w:p>
        </w:tc>
        <w:tc>
          <w:tcPr>
            <w:tcW w:w="4675" w:type="dxa"/>
          </w:tcPr>
          <w:p w14:paraId="4BA0D63E" w14:textId="30E11844" w:rsidR="0085736F" w:rsidRPr="00486858" w:rsidRDefault="0085736F" w:rsidP="00486858">
            <w:pPr>
              <w:spacing w:line="480" w:lineRule="auto"/>
              <w:ind w:firstLine="720"/>
              <w:jc w:val="right"/>
              <w:rPr>
                <w:rFonts w:ascii="Times New Roman" w:hAnsi="Times New Roman" w:cs="Times New Roman"/>
                <w:sz w:val="24"/>
                <w:szCs w:val="24"/>
              </w:rPr>
            </w:pPr>
            <w:r w:rsidRPr="00486858">
              <w:rPr>
                <w:rFonts w:ascii="Times New Roman" w:hAnsi="Times New Roman" w:cs="Times New Roman"/>
                <w:sz w:val="24"/>
                <w:szCs w:val="24"/>
              </w:rPr>
              <w:t>$5,000</w:t>
            </w:r>
          </w:p>
        </w:tc>
      </w:tr>
      <w:tr w:rsidR="0085736F" w:rsidRPr="00486858" w14:paraId="7CB23629" w14:textId="77777777" w:rsidTr="0085736F">
        <w:tc>
          <w:tcPr>
            <w:tcW w:w="4675" w:type="dxa"/>
          </w:tcPr>
          <w:p w14:paraId="0667940B" w14:textId="6E0CDA11"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Conduction of operations</w:t>
            </w:r>
          </w:p>
        </w:tc>
        <w:tc>
          <w:tcPr>
            <w:tcW w:w="4675" w:type="dxa"/>
          </w:tcPr>
          <w:p w14:paraId="4EA72138" w14:textId="4034E2EE" w:rsidR="0085736F" w:rsidRPr="00486858" w:rsidRDefault="0085736F" w:rsidP="00486858">
            <w:pPr>
              <w:spacing w:line="480" w:lineRule="auto"/>
              <w:ind w:firstLine="720"/>
              <w:jc w:val="right"/>
              <w:rPr>
                <w:rFonts w:ascii="Times New Roman" w:hAnsi="Times New Roman" w:cs="Times New Roman"/>
                <w:sz w:val="24"/>
                <w:szCs w:val="24"/>
              </w:rPr>
            </w:pPr>
            <w:r w:rsidRPr="00486858">
              <w:rPr>
                <w:rFonts w:ascii="Times New Roman" w:hAnsi="Times New Roman" w:cs="Times New Roman"/>
                <w:sz w:val="24"/>
                <w:szCs w:val="24"/>
              </w:rPr>
              <w:t>2,000</w:t>
            </w:r>
          </w:p>
        </w:tc>
      </w:tr>
      <w:tr w:rsidR="0085736F" w:rsidRPr="00486858" w14:paraId="22ABFDCE" w14:textId="77777777" w:rsidTr="0085736F">
        <w:tc>
          <w:tcPr>
            <w:tcW w:w="4675" w:type="dxa"/>
          </w:tcPr>
          <w:p w14:paraId="5BD4B469" w14:textId="755B1257"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Laboratory charges</w:t>
            </w:r>
          </w:p>
        </w:tc>
        <w:tc>
          <w:tcPr>
            <w:tcW w:w="4675" w:type="dxa"/>
          </w:tcPr>
          <w:p w14:paraId="0A1A012E" w14:textId="1DF0F6B3" w:rsidR="0085736F" w:rsidRPr="00486858" w:rsidRDefault="0085736F" w:rsidP="00486858">
            <w:pPr>
              <w:spacing w:line="480" w:lineRule="auto"/>
              <w:ind w:firstLine="720"/>
              <w:jc w:val="right"/>
              <w:rPr>
                <w:rFonts w:ascii="Times New Roman" w:hAnsi="Times New Roman" w:cs="Times New Roman"/>
                <w:sz w:val="24"/>
                <w:szCs w:val="24"/>
              </w:rPr>
            </w:pPr>
            <w:r w:rsidRPr="00486858">
              <w:rPr>
                <w:rFonts w:ascii="Times New Roman" w:hAnsi="Times New Roman" w:cs="Times New Roman"/>
                <w:sz w:val="24"/>
                <w:szCs w:val="24"/>
              </w:rPr>
              <w:t>5,000</w:t>
            </w:r>
          </w:p>
        </w:tc>
      </w:tr>
      <w:tr w:rsidR="0085736F" w:rsidRPr="00486858" w14:paraId="2CEE8CDB" w14:textId="77777777" w:rsidTr="0085736F">
        <w:tc>
          <w:tcPr>
            <w:tcW w:w="4675" w:type="dxa"/>
          </w:tcPr>
          <w:p w14:paraId="3B34953D" w14:textId="24D04A0A"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Administrative expenses</w:t>
            </w:r>
          </w:p>
        </w:tc>
        <w:tc>
          <w:tcPr>
            <w:tcW w:w="4675" w:type="dxa"/>
          </w:tcPr>
          <w:p w14:paraId="6B4E10FC" w14:textId="251E7EBE" w:rsidR="0085736F" w:rsidRPr="00486858" w:rsidRDefault="0085736F" w:rsidP="00486858">
            <w:pPr>
              <w:spacing w:line="480" w:lineRule="auto"/>
              <w:ind w:firstLine="720"/>
              <w:jc w:val="right"/>
              <w:rPr>
                <w:rFonts w:ascii="Times New Roman" w:hAnsi="Times New Roman" w:cs="Times New Roman"/>
                <w:sz w:val="24"/>
                <w:szCs w:val="24"/>
              </w:rPr>
            </w:pPr>
            <w:r w:rsidRPr="00486858">
              <w:rPr>
                <w:rFonts w:ascii="Times New Roman" w:hAnsi="Times New Roman" w:cs="Times New Roman"/>
                <w:sz w:val="24"/>
                <w:szCs w:val="24"/>
              </w:rPr>
              <w:t>1,000</w:t>
            </w:r>
          </w:p>
        </w:tc>
      </w:tr>
      <w:tr w:rsidR="0085736F" w:rsidRPr="00486858" w14:paraId="205DB597" w14:textId="77777777" w:rsidTr="0085736F">
        <w:tc>
          <w:tcPr>
            <w:tcW w:w="4675" w:type="dxa"/>
          </w:tcPr>
          <w:p w14:paraId="569E8A65" w14:textId="4A17F13D" w:rsidR="0085736F" w:rsidRPr="00486858" w:rsidRDefault="0085736F" w:rsidP="00486858">
            <w:pPr>
              <w:spacing w:line="480" w:lineRule="auto"/>
              <w:ind w:firstLine="720"/>
              <w:rPr>
                <w:rFonts w:ascii="Times New Roman" w:hAnsi="Times New Roman" w:cs="Times New Roman"/>
                <w:sz w:val="24"/>
                <w:szCs w:val="24"/>
              </w:rPr>
            </w:pPr>
            <w:r w:rsidRPr="00486858">
              <w:rPr>
                <w:rFonts w:ascii="Times New Roman" w:hAnsi="Times New Roman" w:cs="Times New Roman"/>
                <w:sz w:val="24"/>
                <w:szCs w:val="24"/>
              </w:rPr>
              <w:t>Totals</w:t>
            </w:r>
          </w:p>
        </w:tc>
        <w:tc>
          <w:tcPr>
            <w:tcW w:w="4675" w:type="dxa"/>
          </w:tcPr>
          <w:p w14:paraId="1B30208E" w14:textId="466CBF65" w:rsidR="0085736F" w:rsidRPr="00486858" w:rsidRDefault="0085736F" w:rsidP="00486858">
            <w:pPr>
              <w:spacing w:line="480" w:lineRule="auto"/>
              <w:ind w:firstLine="720"/>
              <w:jc w:val="right"/>
              <w:rPr>
                <w:rFonts w:ascii="Times New Roman" w:hAnsi="Times New Roman" w:cs="Times New Roman"/>
                <w:sz w:val="24"/>
                <w:szCs w:val="24"/>
              </w:rPr>
            </w:pPr>
            <w:r w:rsidRPr="00486858">
              <w:rPr>
                <w:rFonts w:ascii="Times New Roman" w:hAnsi="Times New Roman" w:cs="Times New Roman"/>
                <w:sz w:val="24"/>
                <w:szCs w:val="24"/>
              </w:rPr>
              <w:t>$13,000</w:t>
            </w:r>
          </w:p>
        </w:tc>
      </w:tr>
    </w:tbl>
    <w:p w14:paraId="63B1DD3A" w14:textId="77777777" w:rsidR="0085736F" w:rsidRPr="00486858" w:rsidRDefault="0085736F" w:rsidP="00486858">
      <w:pPr>
        <w:spacing w:line="480" w:lineRule="auto"/>
        <w:ind w:firstLine="720"/>
        <w:rPr>
          <w:rFonts w:ascii="Times New Roman" w:hAnsi="Times New Roman" w:cs="Times New Roman"/>
          <w:sz w:val="24"/>
          <w:szCs w:val="24"/>
        </w:rPr>
      </w:pPr>
    </w:p>
    <w:sectPr w:rsidR="0085736F" w:rsidRPr="00486858" w:rsidSect="007F704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154A73" w14:textId="77777777" w:rsidR="00CA0559" w:rsidRDefault="00CA0559" w:rsidP="005569E0">
      <w:pPr>
        <w:spacing w:after="0" w:line="240" w:lineRule="auto"/>
      </w:pPr>
      <w:r>
        <w:separator/>
      </w:r>
    </w:p>
  </w:endnote>
  <w:endnote w:type="continuationSeparator" w:id="0">
    <w:p w14:paraId="29736BAD" w14:textId="77777777" w:rsidR="00CA0559" w:rsidRDefault="00CA0559" w:rsidP="00556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F60C06" w14:textId="77777777" w:rsidR="00CA0559" w:rsidRDefault="00CA0559" w:rsidP="005569E0">
      <w:pPr>
        <w:spacing w:after="0" w:line="240" w:lineRule="auto"/>
      </w:pPr>
      <w:r>
        <w:separator/>
      </w:r>
    </w:p>
  </w:footnote>
  <w:footnote w:type="continuationSeparator" w:id="0">
    <w:p w14:paraId="3A3016A2" w14:textId="77777777" w:rsidR="00CA0559" w:rsidRDefault="00CA0559" w:rsidP="005569E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A026B" w14:textId="61F7AF6B" w:rsidR="005569E0" w:rsidRPr="007F7046" w:rsidRDefault="007F7046" w:rsidP="007F704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F7046">
      <w:rPr>
        <w:rFonts w:ascii="Times New Roman" w:hAnsi="Times New Roman" w:cs="Times New Roman"/>
        <w:sz w:val="24"/>
        <w:szCs w:val="24"/>
      </w:rPr>
      <w:t>EFFECTS OF INORGANIC LEAD EXPOSURE</w:t>
    </w:r>
    <w:r w:rsidR="005569E0" w:rsidRPr="007F7046">
      <w:rPr>
        <w:rFonts w:ascii="Times New Roman" w:hAnsi="Times New Roman" w:cs="Times New Roman"/>
        <w:sz w:val="24"/>
        <w:szCs w:val="24"/>
      </w:rPr>
      <w:tab/>
      <w:t xml:space="preserve"> </w:t>
    </w:r>
    <w:sdt>
      <w:sdtPr>
        <w:rPr>
          <w:rFonts w:ascii="Times New Roman" w:hAnsi="Times New Roman" w:cs="Times New Roman"/>
          <w:sz w:val="24"/>
          <w:szCs w:val="24"/>
        </w:rPr>
        <w:id w:val="1412496943"/>
        <w:docPartObj>
          <w:docPartGallery w:val="Page Numbers (Top of Page)"/>
          <w:docPartUnique/>
        </w:docPartObj>
      </w:sdtPr>
      <w:sdtEndPr>
        <w:rPr>
          <w:noProof/>
        </w:rPr>
      </w:sdtEndPr>
      <w:sdtContent>
        <w:r w:rsidR="005569E0" w:rsidRPr="007F7046">
          <w:rPr>
            <w:rFonts w:ascii="Times New Roman" w:hAnsi="Times New Roman" w:cs="Times New Roman"/>
            <w:sz w:val="24"/>
            <w:szCs w:val="24"/>
          </w:rPr>
          <w:fldChar w:fldCharType="begin"/>
        </w:r>
        <w:r w:rsidR="005569E0" w:rsidRPr="007F7046">
          <w:rPr>
            <w:rFonts w:ascii="Times New Roman" w:hAnsi="Times New Roman" w:cs="Times New Roman"/>
            <w:sz w:val="24"/>
            <w:szCs w:val="24"/>
          </w:rPr>
          <w:instrText xml:space="preserve"> PAGE   \* MERGEFORMAT </w:instrText>
        </w:r>
        <w:r w:rsidR="005569E0" w:rsidRPr="007F7046">
          <w:rPr>
            <w:rFonts w:ascii="Times New Roman" w:hAnsi="Times New Roman" w:cs="Times New Roman"/>
            <w:sz w:val="24"/>
            <w:szCs w:val="24"/>
          </w:rPr>
          <w:fldChar w:fldCharType="separate"/>
        </w:r>
        <w:r w:rsidR="001410B1">
          <w:rPr>
            <w:rFonts w:ascii="Times New Roman" w:hAnsi="Times New Roman" w:cs="Times New Roman"/>
            <w:noProof/>
            <w:sz w:val="24"/>
            <w:szCs w:val="24"/>
          </w:rPr>
          <w:t>5</w:t>
        </w:r>
        <w:r w:rsidR="005569E0" w:rsidRPr="007F7046">
          <w:rPr>
            <w:rFonts w:ascii="Times New Roman" w:hAnsi="Times New Roman" w:cs="Times New Roman"/>
            <w:noProof/>
            <w:sz w:val="24"/>
            <w:szCs w:val="24"/>
          </w:rPr>
          <w:fldChar w:fldCharType="end"/>
        </w:r>
      </w:sdtContent>
    </w:sdt>
  </w:p>
  <w:p w14:paraId="32AD257C" w14:textId="77777777" w:rsidR="005569E0" w:rsidRDefault="005569E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011E3" w14:textId="2557432D" w:rsidR="00486858" w:rsidRPr="007F7046" w:rsidRDefault="007F7046" w:rsidP="007F7046">
    <w:pPr>
      <w:pStyle w:val="Header"/>
      <w:rPr>
        <w:rFonts w:ascii="Times New Roman" w:hAnsi="Times New Roman" w:cs="Times New Roman"/>
        <w:sz w:val="24"/>
        <w:szCs w:val="24"/>
      </w:rPr>
    </w:pPr>
    <w:r w:rsidRPr="007F7046">
      <w:rPr>
        <w:rFonts w:ascii="Times New Roman" w:hAnsi="Times New Roman" w:cs="Times New Roman"/>
        <w:sz w:val="24"/>
        <w:szCs w:val="24"/>
      </w:rPr>
      <w:t>EFFECTS OF INORGANIC</w:t>
    </w:r>
    <w:r w:rsidR="00486858" w:rsidRPr="007F7046">
      <w:rPr>
        <w:rFonts w:ascii="Times New Roman" w:hAnsi="Times New Roman" w:cs="Times New Roman"/>
        <w:sz w:val="24"/>
        <w:szCs w:val="24"/>
      </w:rPr>
      <w:t xml:space="preserve"> LEAD</w:t>
    </w:r>
    <w:r w:rsidRPr="007F7046">
      <w:rPr>
        <w:rFonts w:ascii="Times New Roman" w:hAnsi="Times New Roman" w:cs="Times New Roman"/>
        <w:sz w:val="24"/>
        <w:szCs w:val="24"/>
      </w:rPr>
      <w:t xml:space="preserve"> EXPOSURE</w:t>
    </w:r>
    <w:r w:rsidRPr="007F7046">
      <w:rPr>
        <w:rFonts w:ascii="Times New Roman" w:hAnsi="Times New Roman" w:cs="Times New Roman"/>
        <w:sz w:val="24"/>
        <w:szCs w:val="24"/>
      </w:rPr>
      <w:tab/>
    </w:r>
    <w:r>
      <w:rPr>
        <w:rFonts w:ascii="Times New Roman" w:hAnsi="Times New Roman" w:cs="Times New Roman"/>
        <w:sz w:val="24"/>
        <w:szCs w:val="24"/>
      </w:rPr>
      <w:t xml:space="preserve"> </w:t>
    </w:r>
    <w:r w:rsidRPr="007F7046">
      <w:rPr>
        <w:rFonts w:ascii="Times New Roman" w:hAnsi="Times New Roman" w:cs="Times New Roman"/>
        <w:sz w:val="24"/>
        <w:szCs w:val="24"/>
      </w:rPr>
      <w:fldChar w:fldCharType="begin"/>
    </w:r>
    <w:r w:rsidRPr="007F7046">
      <w:rPr>
        <w:rFonts w:ascii="Times New Roman" w:hAnsi="Times New Roman" w:cs="Times New Roman"/>
        <w:sz w:val="24"/>
        <w:szCs w:val="24"/>
      </w:rPr>
      <w:instrText xml:space="preserve"> PAGE   \* MERGEFORMAT </w:instrText>
    </w:r>
    <w:r w:rsidRPr="007F704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F7046">
      <w:rPr>
        <w:rFonts w:ascii="Times New Roman" w:hAnsi="Times New Roman" w:cs="Times New Roman"/>
        <w:noProof/>
        <w:sz w:val="24"/>
        <w:szCs w:val="24"/>
      </w:rPr>
      <w:fldChar w:fldCharType="end"/>
    </w:r>
  </w:p>
  <w:p w14:paraId="6752C832" w14:textId="77777777" w:rsidR="005569E0" w:rsidRDefault="005569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C33"/>
    <w:rsid w:val="00016053"/>
    <w:rsid w:val="00074477"/>
    <w:rsid w:val="00082660"/>
    <w:rsid w:val="000B7A54"/>
    <w:rsid w:val="001410B1"/>
    <w:rsid w:val="001A799D"/>
    <w:rsid w:val="003B7042"/>
    <w:rsid w:val="00486858"/>
    <w:rsid w:val="0053358C"/>
    <w:rsid w:val="005569E0"/>
    <w:rsid w:val="00591833"/>
    <w:rsid w:val="006570C0"/>
    <w:rsid w:val="006E78CB"/>
    <w:rsid w:val="007E0C6F"/>
    <w:rsid w:val="007F1582"/>
    <w:rsid w:val="007F7046"/>
    <w:rsid w:val="0085736F"/>
    <w:rsid w:val="00865ACD"/>
    <w:rsid w:val="00910382"/>
    <w:rsid w:val="00A1350D"/>
    <w:rsid w:val="00AB77D9"/>
    <w:rsid w:val="00CA0559"/>
    <w:rsid w:val="00CD1BBC"/>
    <w:rsid w:val="00D807E3"/>
    <w:rsid w:val="00DE0C33"/>
    <w:rsid w:val="00DF5D07"/>
    <w:rsid w:val="00EA049D"/>
    <w:rsid w:val="00F16C14"/>
    <w:rsid w:val="00F60A0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6A8FF"/>
  <w15:chartTrackingRefBased/>
  <w15:docId w15:val="{A2C94091-C5F7-4E14-9AE7-DAED365B6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5569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73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569E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56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9E0"/>
  </w:style>
  <w:style w:type="paragraph" w:styleId="Footer">
    <w:name w:val="footer"/>
    <w:basedOn w:val="Normal"/>
    <w:link w:val="FooterChar"/>
    <w:uiPriority w:val="99"/>
    <w:unhideWhenUsed/>
    <w:rsid w:val="00556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203041">
      <w:bodyDiv w:val="1"/>
      <w:marLeft w:val="0"/>
      <w:marRight w:val="0"/>
      <w:marTop w:val="0"/>
      <w:marBottom w:val="0"/>
      <w:divBdr>
        <w:top w:val="none" w:sz="0" w:space="0" w:color="auto"/>
        <w:left w:val="none" w:sz="0" w:space="0" w:color="auto"/>
        <w:bottom w:val="none" w:sz="0" w:space="0" w:color="auto"/>
        <w:right w:val="none" w:sz="0" w:space="0" w:color="auto"/>
      </w:divBdr>
    </w:div>
    <w:div w:id="668407685">
      <w:bodyDiv w:val="1"/>
      <w:marLeft w:val="0"/>
      <w:marRight w:val="0"/>
      <w:marTop w:val="0"/>
      <w:marBottom w:val="0"/>
      <w:divBdr>
        <w:top w:val="none" w:sz="0" w:space="0" w:color="auto"/>
        <w:left w:val="none" w:sz="0" w:space="0" w:color="auto"/>
        <w:bottom w:val="none" w:sz="0" w:space="0" w:color="auto"/>
        <w:right w:val="none" w:sz="0" w:space="0" w:color="auto"/>
      </w:divBdr>
    </w:div>
    <w:div w:id="182736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2AF27-3231-554A-9B67-B5F383016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1450</Words>
  <Characters>7366</Characters>
  <Application>Microsoft Macintosh Word</Application>
  <DocSecurity>0</DocSecurity>
  <Lines>136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bazaar_888@hotmail.com</cp:lastModifiedBy>
  <cp:revision>7</cp:revision>
  <dcterms:created xsi:type="dcterms:W3CDTF">2018-04-17T01:23:00Z</dcterms:created>
  <dcterms:modified xsi:type="dcterms:W3CDTF">2018-04-17T04:31:00Z</dcterms:modified>
</cp:coreProperties>
</file>